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F167" w14:textId="77777777" w:rsidR="00A62BE4" w:rsidRPr="00A62BE4" w:rsidRDefault="00A62BE4" w:rsidP="00A62BE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A62BE4">
        <w:rPr>
          <w:rFonts w:ascii="Arial" w:hAnsi="Arial" w:cs="Arial"/>
          <w:b/>
          <w:sz w:val="24"/>
          <w:szCs w:val="24"/>
        </w:rPr>
        <w:t>PRESENTA ANA PATY PERALTA RECONSTRUCCIÓN TOTAL DE AVENIDA EXTERIOR DE UNIVERSIDAD DEL CARIBE</w:t>
      </w:r>
    </w:p>
    <w:p w14:paraId="7A10E4B7" w14:textId="77777777" w:rsidR="00A62BE4" w:rsidRPr="00A62BE4" w:rsidRDefault="00A62BE4" w:rsidP="00A62BE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5233AB0" w14:textId="51876B95" w:rsidR="00A62BE4" w:rsidRPr="00A62BE4" w:rsidRDefault="00A62BE4" w:rsidP="00A62BE4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62BE4">
        <w:rPr>
          <w:rFonts w:ascii="Tahoma" w:hAnsi="Tahoma" w:cs="Tahoma"/>
          <w:sz w:val="24"/>
          <w:szCs w:val="24"/>
        </w:rPr>
        <w:t>⁠</w:t>
      </w:r>
      <w:r w:rsidRPr="00A62BE4">
        <w:rPr>
          <w:rFonts w:ascii="Arial" w:hAnsi="Arial" w:cs="Arial"/>
          <w:sz w:val="24"/>
          <w:szCs w:val="24"/>
        </w:rPr>
        <w:t xml:space="preserve">La Presidenta Municipal puntualizó que harán 560 metros lineales desde la avenida Bonampak hasta la calle 45-A, con banquetas, iluminación, concreto hidráulico, entre otros beneficios </w:t>
      </w:r>
    </w:p>
    <w:p w14:paraId="638F55AA" w14:textId="77777777" w:rsidR="00A62BE4" w:rsidRPr="00A62BE4" w:rsidRDefault="00A62BE4" w:rsidP="00A62BE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CD651F9" w14:textId="350BF434" w:rsidR="00A62BE4" w:rsidRPr="00A62BE4" w:rsidRDefault="00A62BE4" w:rsidP="00A62BE4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A62BE4">
        <w:rPr>
          <w:rFonts w:ascii="Tahoma" w:hAnsi="Tahoma" w:cs="Tahoma"/>
          <w:sz w:val="24"/>
          <w:szCs w:val="24"/>
        </w:rPr>
        <w:t>⁠</w:t>
      </w:r>
      <w:r w:rsidRPr="00A62BE4">
        <w:rPr>
          <w:rFonts w:ascii="Arial" w:hAnsi="Arial" w:cs="Arial"/>
          <w:sz w:val="24"/>
          <w:szCs w:val="24"/>
        </w:rPr>
        <w:t xml:space="preserve">Subrayó que el proyecto integral además respetará el flujo hídrico de la zona rodeada de mangle </w:t>
      </w:r>
    </w:p>
    <w:p w14:paraId="15137090" w14:textId="77777777" w:rsidR="00A62BE4" w:rsidRPr="00A62BE4" w:rsidRDefault="00A62BE4" w:rsidP="00A62BE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D1F325" w14:textId="77777777" w:rsidR="00A62BE4" w:rsidRPr="00A62BE4" w:rsidRDefault="00A62BE4" w:rsidP="00A62BE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62BE4">
        <w:rPr>
          <w:rFonts w:ascii="Arial" w:hAnsi="Arial" w:cs="Arial"/>
          <w:b/>
          <w:sz w:val="24"/>
          <w:szCs w:val="24"/>
        </w:rPr>
        <w:t>Cancún, Q. R., a 04 de julio de 2025.-</w:t>
      </w:r>
      <w:r w:rsidRPr="00A62BE4">
        <w:rPr>
          <w:rFonts w:ascii="Arial" w:hAnsi="Arial" w:cs="Arial"/>
          <w:sz w:val="24"/>
          <w:szCs w:val="24"/>
        </w:rPr>
        <w:t xml:space="preserve"> “Seguimos con las buenas noticias, ahora para la comunidad de jóvenes de la Universidad del Caribe, además de muchas vecinas y vecinos y ciudadanos que transitan por la Calle 82. Vamos a estar rehabilitando y transformando desde la avenida Bonampak hasta la calle 45-A”, anunció la Presidenta Municipal, Ana Paty Peralta. </w:t>
      </w:r>
    </w:p>
    <w:p w14:paraId="02699A14" w14:textId="77777777" w:rsidR="00A62BE4" w:rsidRPr="00A62BE4" w:rsidRDefault="00A62BE4" w:rsidP="00A62BE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8489742" w14:textId="77777777" w:rsidR="00A62BE4" w:rsidRPr="00A62BE4" w:rsidRDefault="00A62BE4" w:rsidP="00A62BE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62BE4">
        <w:rPr>
          <w:rFonts w:ascii="Arial" w:hAnsi="Arial" w:cs="Arial"/>
          <w:sz w:val="24"/>
          <w:szCs w:val="24"/>
        </w:rPr>
        <w:t xml:space="preserve">Junto con la secretaria de Obras Públicas y Servicios, Samantha Hernández Cardeña, la Primera Autoridad Municipal detalló que se atenderán 560 metros lineales de la arteria altamente concurrida por estar frente a dicha casa de estudios. </w:t>
      </w:r>
    </w:p>
    <w:p w14:paraId="03DF75FB" w14:textId="77777777" w:rsidR="00A62BE4" w:rsidRPr="00A62BE4" w:rsidRDefault="00A62BE4" w:rsidP="00A62BE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EBDCEBD" w14:textId="77777777" w:rsidR="00A62BE4" w:rsidRPr="00A62BE4" w:rsidRDefault="00A62BE4" w:rsidP="00A62BE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62BE4">
        <w:rPr>
          <w:rFonts w:ascii="Arial" w:hAnsi="Arial" w:cs="Arial"/>
          <w:sz w:val="24"/>
          <w:szCs w:val="24"/>
        </w:rPr>
        <w:t xml:space="preserve">“Se va a hacer la reconstrucción total de esta vialidad, con una elevación de hasta 60 centímetros con concreto hidráulico, nuevas banquetas, iluminación, pasos peatonales, para la seguridad de las y los estudiantes de esta gran universidad”, dijo. </w:t>
      </w:r>
    </w:p>
    <w:p w14:paraId="42B0F71C" w14:textId="77777777" w:rsidR="00A62BE4" w:rsidRPr="00A62BE4" w:rsidRDefault="00A62BE4" w:rsidP="00A62BE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04CDD5" w14:textId="77777777" w:rsidR="00A62BE4" w:rsidRPr="00A62BE4" w:rsidRDefault="00A62BE4" w:rsidP="00A62BE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62BE4">
        <w:rPr>
          <w:rFonts w:ascii="Arial" w:hAnsi="Arial" w:cs="Arial"/>
          <w:sz w:val="24"/>
          <w:szCs w:val="24"/>
        </w:rPr>
        <w:t xml:space="preserve">De igual forma, Ana Paty Peralta enfatizó que esta obra además de ser completamente integral, se va a construir de una forma diferente a como se hacía antes, además de ser bien pensada y planeada, gracias a un equipo de trabajo liderado por servidoras públicas que tienen esa visión de que las personas sean la prioridad. </w:t>
      </w:r>
    </w:p>
    <w:p w14:paraId="455923FE" w14:textId="77777777" w:rsidR="00A62BE4" w:rsidRPr="00A62BE4" w:rsidRDefault="00A62BE4" w:rsidP="00A62BE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7C6A949" w14:textId="77777777" w:rsidR="00A62BE4" w:rsidRPr="00A62BE4" w:rsidRDefault="00A62BE4" w:rsidP="00A62BE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62BE4">
        <w:rPr>
          <w:rFonts w:ascii="Arial" w:hAnsi="Arial" w:cs="Arial"/>
          <w:sz w:val="24"/>
          <w:szCs w:val="24"/>
        </w:rPr>
        <w:t xml:space="preserve">“Esta es una zona rodeada de mangle, entonces vamos a hacer una reconstrucción de esta vialidad, vamos a elevarla hasta a 60 centímetros, se va a poner 15 centímetros de carpeta de concreto hidráulico, con banquetas completamente nuevas, pero algo muy importante, es que va a poder tener flujo hídrico en la zona de debajo de la calle”, aseguró. </w:t>
      </w:r>
    </w:p>
    <w:p w14:paraId="6B58F91C" w14:textId="77777777" w:rsidR="00A62BE4" w:rsidRPr="00A62BE4" w:rsidRDefault="00A62BE4" w:rsidP="00A62BE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64EE43" w14:textId="77777777" w:rsidR="00A62BE4" w:rsidRDefault="00A62BE4" w:rsidP="00A62BE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F598BBA" w14:textId="77777777" w:rsidR="00A62BE4" w:rsidRPr="00A62BE4" w:rsidRDefault="00A62BE4" w:rsidP="00A62BE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62BE4">
        <w:rPr>
          <w:rFonts w:ascii="Arial" w:hAnsi="Arial" w:cs="Arial"/>
          <w:sz w:val="24"/>
          <w:szCs w:val="24"/>
        </w:rPr>
        <w:t>****</w:t>
      </w:r>
    </w:p>
    <w:p w14:paraId="4163529B" w14:textId="77777777" w:rsidR="00A62BE4" w:rsidRDefault="00A62BE4" w:rsidP="00A62BE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9522F6B" w14:textId="77777777" w:rsidR="00A62BE4" w:rsidRPr="00A62BE4" w:rsidRDefault="00A62BE4" w:rsidP="00A62BE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A62BE4">
        <w:rPr>
          <w:rFonts w:ascii="Arial" w:hAnsi="Arial" w:cs="Arial"/>
          <w:b/>
          <w:sz w:val="24"/>
          <w:szCs w:val="24"/>
        </w:rPr>
        <w:t>COMPLEMENTO INFORMATIVO</w:t>
      </w:r>
    </w:p>
    <w:p w14:paraId="20F1F556" w14:textId="77777777" w:rsidR="00A62BE4" w:rsidRPr="00A62BE4" w:rsidRDefault="00A62BE4" w:rsidP="00A62BE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D5DB96F" w14:textId="77777777" w:rsidR="00A62BE4" w:rsidRPr="00A62BE4" w:rsidRDefault="00A62BE4" w:rsidP="00A62BE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A62BE4">
        <w:rPr>
          <w:rFonts w:ascii="Arial" w:hAnsi="Arial" w:cs="Arial"/>
          <w:b/>
          <w:sz w:val="24"/>
          <w:szCs w:val="24"/>
        </w:rPr>
        <w:t xml:space="preserve">NUMERALIAS: </w:t>
      </w:r>
    </w:p>
    <w:p w14:paraId="0F9FC552" w14:textId="77777777" w:rsidR="00A62BE4" w:rsidRPr="00A62BE4" w:rsidRDefault="00A62BE4" w:rsidP="00A62BE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F61A723" w14:textId="77777777" w:rsidR="00A62BE4" w:rsidRPr="00A62BE4" w:rsidRDefault="00A62BE4" w:rsidP="00A62BE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62BE4">
        <w:rPr>
          <w:rFonts w:ascii="Arial" w:hAnsi="Arial" w:cs="Arial"/>
          <w:sz w:val="24"/>
          <w:szCs w:val="24"/>
        </w:rPr>
        <w:t xml:space="preserve">Metas de reconstrucción de pavimento, guarniciones, banquetas, alumbrado y balizamiento de Calle 82: </w:t>
      </w:r>
    </w:p>
    <w:p w14:paraId="6055ED70" w14:textId="77777777" w:rsidR="00A62BE4" w:rsidRPr="00A62BE4" w:rsidRDefault="00A62BE4" w:rsidP="00A62BE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82C81D" w14:textId="77777777" w:rsidR="00A62BE4" w:rsidRPr="00A62BE4" w:rsidRDefault="00A62BE4" w:rsidP="00A62BE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62BE4">
        <w:rPr>
          <w:rFonts w:ascii="Arial" w:hAnsi="Arial" w:cs="Arial"/>
          <w:sz w:val="24"/>
          <w:szCs w:val="24"/>
        </w:rPr>
        <w:t xml:space="preserve">5,488.15 metros cuadrados / 560 metros lineales pavimento de concreto hidráulico </w:t>
      </w:r>
    </w:p>
    <w:p w14:paraId="4343E5FD" w14:textId="77777777" w:rsidR="00A62BE4" w:rsidRPr="00A62BE4" w:rsidRDefault="00A62BE4" w:rsidP="00A62BE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62BE4">
        <w:rPr>
          <w:rFonts w:ascii="Arial" w:hAnsi="Arial" w:cs="Arial"/>
          <w:sz w:val="24"/>
          <w:szCs w:val="24"/>
        </w:rPr>
        <w:t>2,256.86 metros lineales señalamiento horizontal</w:t>
      </w:r>
    </w:p>
    <w:p w14:paraId="1EDAF281" w14:textId="77777777" w:rsidR="00A62BE4" w:rsidRPr="00A62BE4" w:rsidRDefault="00A62BE4" w:rsidP="00A62BE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62BE4">
        <w:rPr>
          <w:rFonts w:ascii="Arial" w:hAnsi="Arial" w:cs="Arial"/>
          <w:sz w:val="24"/>
          <w:szCs w:val="24"/>
        </w:rPr>
        <w:t>1,608.25 metros cuadrados / 640 metros lineales banqueta de concreto</w:t>
      </w:r>
    </w:p>
    <w:p w14:paraId="5095FF4D" w14:textId="77777777" w:rsidR="00A62BE4" w:rsidRPr="00A62BE4" w:rsidRDefault="00A62BE4" w:rsidP="00A62BE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62BE4">
        <w:rPr>
          <w:rFonts w:ascii="Arial" w:hAnsi="Arial" w:cs="Arial"/>
          <w:sz w:val="24"/>
          <w:szCs w:val="24"/>
        </w:rPr>
        <w:t xml:space="preserve">1,227.43 metros lineales guarnición de concreto </w:t>
      </w:r>
    </w:p>
    <w:p w14:paraId="25700EE8" w14:textId="77777777" w:rsidR="00A62BE4" w:rsidRPr="00A62BE4" w:rsidRDefault="00A62BE4" w:rsidP="00A62BE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62BE4">
        <w:rPr>
          <w:rFonts w:ascii="Arial" w:hAnsi="Arial" w:cs="Arial"/>
          <w:sz w:val="24"/>
          <w:szCs w:val="24"/>
        </w:rPr>
        <w:t>27 piezas de luminaria LED de 100 W</w:t>
      </w:r>
    </w:p>
    <w:p w14:paraId="4CC99723" w14:textId="5FABD30B" w:rsidR="00AC7056" w:rsidRDefault="00A62BE4" w:rsidP="00A62BE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62BE4">
        <w:rPr>
          <w:rFonts w:ascii="Arial" w:hAnsi="Arial" w:cs="Arial"/>
          <w:sz w:val="24"/>
          <w:szCs w:val="24"/>
        </w:rPr>
        <w:t>6 piezas de luminaria LED de 150 W</w:t>
      </w:r>
      <w:r w:rsidR="00771150">
        <w:rPr>
          <w:rFonts w:ascii="Arial" w:hAnsi="Arial" w:cs="Arial"/>
          <w:sz w:val="24"/>
          <w:szCs w:val="24"/>
        </w:rPr>
        <w:t xml:space="preserve"> </w:t>
      </w:r>
    </w:p>
    <w:p w14:paraId="0E9945DE" w14:textId="77777777" w:rsidR="00406D6B" w:rsidRDefault="00406D6B" w:rsidP="00A62BE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91A12DE" w14:textId="77777777" w:rsidR="00406D6B" w:rsidRDefault="00406D6B" w:rsidP="00A62BE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406D6B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FE91E" w14:textId="77777777" w:rsidR="00A24D81" w:rsidRDefault="00A24D81" w:rsidP="0092028B">
      <w:r>
        <w:separator/>
      </w:r>
    </w:p>
  </w:endnote>
  <w:endnote w:type="continuationSeparator" w:id="0">
    <w:p w14:paraId="79E43BF1" w14:textId="77777777" w:rsidR="00A24D81" w:rsidRDefault="00A24D81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9E0E7" w14:textId="77777777" w:rsidR="00A24D81" w:rsidRDefault="00A24D81" w:rsidP="0092028B">
      <w:r>
        <w:separator/>
      </w:r>
    </w:p>
  </w:footnote>
  <w:footnote w:type="continuationSeparator" w:id="0">
    <w:p w14:paraId="2AD8F6B4" w14:textId="77777777" w:rsidR="00A24D81" w:rsidRDefault="00A24D81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100177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62BE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1109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100177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62BE4">
                      <w:rPr>
                        <w:rFonts w:cstheme="minorHAnsi"/>
                        <w:b/>
                        <w:bCs/>
                        <w:lang w:val="es-ES"/>
                      </w:rPr>
                      <w:t>1109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6083"/>
    <w:multiLevelType w:val="hybridMultilevel"/>
    <w:tmpl w:val="73A28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02D9"/>
    <w:multiLevelType w:val="hybridMultilevel"/>
    <w:tmpl w:val="4D4810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144C5"/>
    <w:multiLevelType w:val="hybridMultilevel"/>
    <w:tmpl w:val="F872B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158141">
    <w:abstractNumId w:val="7"/>
  </w:num>
  <w:num w:numId="2" w16cid:durableId="906770168">
    <w:abstractNumId w:val="12"/>
  </w:num>
  <w:num w:numId="3" w16cid:durableId="86849865">
    <w:abstractNumId w:val="3"/>
  </w:num>
  <w:num w:numId="4" w16cid:durableId="1340891236">
    <w:abstractNumId w:val="8"/>
  </w:num>
  <w:num w:numId="5" w16cid:durableId="1476995660">
    <w:abstractNumId w:val="9"/>
  </w:num>
  <w:num w:numId="6" w16cid:durableId="339747377">
    <w:abstractNumId w:val="0"/>
  </w:num>
  <w:num w:numId="7" w16cid:durableId="1186484858">
    <w:abstractNumId w:val="13"/>
  </w:num>
  <w:num w:numId="8" w16cid:durableId="669601917">
    <w:abstractNumId w:val="6"/>
  </w:num>
  <w:num w:numId="9" w16cid:durableId="247546291">
    <w:abstractNumId w:val="4"/>
  </w:num>
  <w:num w:numId="10" w16cid:durableId="1873224138">
    <w:abstractNumId w:val="2"/>
  </w:num>
  <w:num w:numId="11" w16cid:durableId="1178353549">
    <w:abstractNumId w:val="5"/>
  </w:num>
  <w:num w:numId="12" w16cid:durableId="682512298">
    <w:abstractNumId w:val="1"/>
  </w:num>
  <w:num w:numId="13" w16cid:durableId="97144703">
    <w:abstractNumId w:val="11"/>
  </w:num>
  <w:num w:numId="14" w16cid:durableId="11161731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13FA5"/>
    <w:rsid w:val="00026C1C"/>
    <w:rsid w:val="0005079F"/>
    <w:rsid w:val="000B62FF"/>
    <w:rsid w:val="000C25FB"/>
    <w:rsid w:val="000E1CB1"/>
    <w:rsid w:val="000F05EF"/>
    <w:rsid w:val="00111F21"/>
    <w:rsid w:val="001251F8"/>
    <w:rsid w:val="0014199E"/>
    <w:rsid w:val="001752E4"/>
    <w:rsid w:val="0018486D"/>
    <w:rsid w:val="001B55CD"/>
    <w:rsid w:val="001C794B"/>
    <w:rsid w:val="002103CD"/>
    <w:rsid w:val="0027105C"/>
    <w:rsid w:val="0027769B"/>
    <w:rsid w:val="0029683D"/>
    <w:rsid w:val="002A38C5"/>
    <w:rsid w:val="002A39F3"/>
    <w:rsid w:val="002B1033"/>
    <w:rsid w:val="002E72D1"/>
    <w:rsid w:val="002F0A83"/>
    <w:rsid w:val="00300540"/>
    <w:rsid w:val="00301C48"/>
    <w:rsid w:val="00325D4F"/>
    <w:rsid w:val="003319CB"/>
    <w:rsid w:val="003425A3"/>
    <w:rsid w:val="003425F7"/>
    <w:rsid w:val="00356271"/>
    <w:rsid w:val="003576E5"/>
    <w:rsid w:val="003943B6"/>
    <w:rsid w:val="00396B13"/>
    <w:rsid w:val="003C0004"/>
    <w:rsid w:val="003E64E6"/>
    <w:rsid w:val="00403535"/>
    <w:rsid w:val="00406D6B"/>
    <w:rsid w:val="004433C5"/>
    <w:rsid w:val="00454EB7"/>
    <w:rsid w:val="00467C35"/>
    <w:rsid w:val="00485C06"/>
    <w:rsid w:val="00492EA5"/>
    <w:rsid w:val="00496F14"/>
    <w:rsid w:val="004A519D"/>
    <w:rsid w:val="004C74BC"/>
    <w:rsid w:val="004D6C77"/>
    <w:rsid w:val="00500033"/>
    <w:rsid w:val="00500F50"/>
    <w:rsid w:val="00512C37"/>
    <w:rsid w:val="00562395"/>
    <w:rsid w:val="005A7401"/>
    <w:rsid w:val="005F66A8"/>
    <w:rsid w:val="00626EC4"/>
    <w:rsid w:val="00634D39"/>
    <w:rsid w:val="0063616E"/>
    <w:rsid w:val="0065406D"/>
    <w:rsid w:val="0066440A"/>
    <w:rsid w:val="0067627D"/>
    <w:rsid w:val="006855A8"/>
    <w:rsid w:val="00687F90"/>
    <w:rsid w:val="006960A5"/>
    <w:rsid w:val="006A1CAC"/>
    <w:rsid w:val="006F0C0F"/>
    <w:rsid w:val="006F54F3"/>
    <w:rsid w:val="006F5FFC"/>
    <w:rsid w:val="0070322A"/>
    <w:rsid w:val="00714BC8"/>
    <w:rsid w:val="00725BC1"/>
    <w:rsid w:val="00727F70"/>
    <w:rsid w:val="00744B32"/>
    <w:rsid w:val="00751B55"/>
    <w:rsid w:val="00757875"/>
    <w:rsid w:val="00767BEB"/>
    <w:rsid w:val="0077005A"/>
    <w:rsid w:val="00771150"/>
    <w:rsid w:val="00771DF7"/>
    <w:rsid w:val="007B128D"/>
    <w:rsid w:val="007E0B4C"/>
    <w:rsid w:val="007F3DEC"/>
    <w:rsid w:val="00806D14"/>
    <w:rsid w:val="00822E90"/>
    <w:rsid w:val="0083588F"/>
    <w:rsid w:val="00835CA4"/>
    <w:rsid w:val="008814D1"/>
    <w:rsid w:val="008847BC"/>
    <w:rsid w:val="0089057B"/>
    <w:rsid w:val="00893676"/>
    <w:rsid w:val="008A3EC0"/>
    <w:rsid w:val="008A4361"/>
    <w:rsid w:val="008C2A8A"/>
    <w:rsid w:val="008C2F4E"/>
    <w:rsid w:val="008D0E55"/>
    <w:rsid w:val="008F6697"/>
    <w:rsid w:val="009126BF"/>
    <w:rsid w:val="0091641D"/>
    <w:rsid w:val="0092028B"/>
    <w:rsid w:val="0092643C"/>
    <w:rsid w:val="00926E32"/>
    <w:rsid w:val="0094474D"/>
    <w:rsid w:val="00973B6A"/>
    <w:rsid w:val="00985109"/>
    <w:rsid w:val="009A52E3"/>
    <w:rsid w:val="009A6D07"/>
    <w:rsid w:val="009A7089"/>
    <w:rsid w:val="009B6027"/>
    <w:rsid w:val="009C0DC7"/>
    <w:rsid w:val="009D2BE0"/>
    <w:rsid w:val="009D4A58"/>
    <w:rsid w:val="009E11F6"/>
    <w:rsid w:val="009E6B84"/>
    <w:rsid w:val="009F3EDD"/>
    <w:rsid w:val="00A0113B"/>
    <w:rsid w:val="00A21FB4"/>
    <w:rsid w:val="00A23633"/>
    <w:rsid w:val="00A24D81"/>
    <w:rsid w:val="00A37231"/>
    <w:rsid w:val="00A42327"/>
    <w:rsid w:val="00A4359A"/>
    <w:rsid w:val="00A52D7D"/>
    <w:rsid w:val="00A532FD"/>
    <w:rsid w:val="00A5698C"/>
    <w:rsid w:val="00A62BE4"/>
    <w:rsid w:val="00A82598"/>
    <w:rsid w:val="00A96204"/>
    <w:rsid w:val="00AA45D3"/>
    <w:rsid w:val="00AC6469"/>
    <w:rsid w:val="00AC7056"/>
    <w:rsid w:val="00AC7FCB"/>
    <w:rsid w:val="00AE35FF"/>
    <w:rsid w:val="00AE3C07"/>
    <w:rsid w:val="00B00A61"/>
    <w:rsid w:val="00B060C6"/>
    <w:rsid w:val="00B20549"/>
    <w:rsid w:val="00B26FD5"/>
    <w:rsid w:val="00B401A5"/>
    <w:rsid w:val="00B446D9"/>
    <w:rsid w:val="00B606AE"/>
    <w:rsid w:val="00B6525B"/>
    <w:rsid w:val="00BA3047"/>
    <w:rsid w:val="00BD5728"/>
    <w:rsid w:val="00BE5055"/>
    <w:rsid w:val="00BF58D7"/>
    <w:rsid w:val="00C36C45"/>
    <w:rsid w:val="00C536F9"/>
    <w:rsid w:val="00C63EA2"/>
    <w:rsid w:val="00C71425"/>
    <w:rsid w:val="00C948AD"/>
    <w:rsid w:val="00CA25E9"/>
    <w:rsid w:val="00CA5A4E"/>
    <w:rsid w:val="00CB2A24"/>
    <w:rsid w:val="00D05212"/>
    <w:rsid w:val="00D05AE1"/>
    <w:rsid w:val="00D15BB7"/>
    <w:rsid w:val="00D21BEA"/>
    <w:rsid w:val="00D23899"/>
    <w:rsid w:val="00D301AB"/>
    <w:rsid w:val="00D43135"/>
    <w:rsid w:val="00D66065"/>
    <w:rsid w:val="00D77345"/>
    <w:rsid w:val="00D80EDE"/>
    <w:rsid w:val="00DC73C2"/>
    <w:rsid w:val="00E00172"/>
    <w:rsid w:val="00E21F2E"/>
    <w:rsid w:val="00E46779"/>
    <w:rsid w:val="00E72442"/>
    <w:rsid w:val="00E83BD8"/>
    <w:rsid w:val="00E853A9"/>
    <w:rsid w:val="00E90C7C"/>
    <w:rsid w:val="00E9540E"/>
    <w:rsid w:val="00EA339E"/>
    <w:rsid w:val="00EC7BE5"/>
    <w:rsid w:val="00ED16A2"/>
    <w:rsid w:val="00EE47E2"/>
    <w:rsid w:val="00F313EE"/>
    <w:rsid w:val="00F420C5"/>
    <w:rsid w:val="00F812A6"/>
    <w:rsid w:val="00F85588"/>
    <w:rsid w:val="00F91E8B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2EC02E"/>
  <w15:docId w15:val="{D389E767-DF0F-4D7A-BF19-2BD1489E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6</cp:revision>
  <dcterms:created xsi:type="dcterms:W3CDTF">2025-07-04T18:13:00Z</dcterms:created>
  <dcterms:modified xsi:type="dcterms:W3CDTF">2025-07-04T18:23:00Z</dcterms:modified>
</cp:coreProperties>
</file>